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17" w:rsidRDefault="00393917" w:rsidP="00393917"/>
    <w:p w:rsidR="00393917" w:rsidRPr="00400837" w:rsidRDefault="00393917" w:rsidP="00400837">
      <w:pPr>
        <w:ind w:firstLineChars="350" w:firstLine="980"/>
        <w:rPr>
          <w:rFonts w:asciiTheme="minorEastAsia" w:hAnsiTheme="minorEastAsia"/>
          <w:sz w:val="28"/>
          <w:szCs w:val="28"/>
        </w:rPr>
      </w:pPr>
      <w:r w:rsidRPr="00400837">
        <w:rPr>
          <w:rFonts w:asciiTheme="minorEastAsia" w:hAnsiTheme="minorEastAsia" w:hint="eastAsia"/>
          <w:sz w:val="28"/>
          <w:szCs w:val="28"/>
        </w:rPr>
        <w:t>内江市消防救援支队-----执法公示（公众聚集场所、投入使用营业前消防安全检查信息）</w:t>
      </w:r>
    </w:p>
    <w:tbl>
      <w:tblPr>
        <w:tblStyle w:val="a5"/>
        <w:tblW w:w="13276" w:type="dxa"/>
        <w:tblLayout w:type="fixed"/>
        <w:tblLook w:val="04A0"/>
      </w:tblPr>
      <w:tblGrid>
        <w:gridCol w:w="675"/>
        <w:gridCol w:w="1418"/>
        <w:gridCol w:w="2410"/>
        <w:gridCol w:w="2835"/>
        <w:gridCol w:w="1275"/>
        <w:gridCol w:w="1134"/>
        <w:gridCol w:w="1701"/>
        <w:gridCol w:w="993"/>
        <w:gridCol w:w="835"/>
      </w:tblGrid>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序号</w:t>
            </w:r>
          </w:p>
        </w:tc>
        <w:tc>
          <w:tcPr>
            <w:tcW w:w="1418" w:type="dxa"/>
            <w:tcBorders>
              <w:right w:val="outset" w:sz="6" w:space="0" w:color="auto"/>
            </w:tcBorders>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文书号</w:t>
            </w:r>
          </w:p>
        </w:tc>
        <w:tc>
          <w:tcPr>
            <w:tcW w:w="2410" w:type="dxa"/>
            <w:tcBorders>
              <w:left w:val="outset" w:sz="6" w:space="0" w:color="auto"/>
            </w:tcBorders>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sz w:val="18"/>
                <w:szCs w:val="18"/>
              </w:rPr>
              <w:t>项目名称</w:t>
            </w:r>
          </w:p>
        </w:tc>
        <w:tc>
          <w:tcPr>
            <w:tcW w:w="2835" w:type="dxa"/>
            <w:tcBorders>
              <w:right w:val="outset" w:sz="6" w:space="0" w:color="auto"/>
            </w:tcBorders>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地址</w:t>
            </w:r>
          </w:p>
        </w:tc>
        <w:tc>
          <w:tcPr>
            <w:tcW w:w="127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场所类别</w:t>
            </w:r>
          </w:p>
        </w:tc>
        <w:tc>
          <w:tcPr>
            <w:tcW w:w="1134"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审批时间</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sz w:val="18"/>
                <w:szCs w:val="18"/>
              </w:rPr>
              <w:t>承办人</w:t>
            </w:r>
          </w:p>
        </w:tc>
        <w:tc>
          <w:tcPr>
            <w:tcW w:w="993"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检查结果</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备注：</w:t>
            </w:r>
            <w:r w:rsidRPr="00106A73">
              <w:rPr>
                <w:rFonts w:asciiTheme="minorEastAsia" w:eastAsiaTheme="minorEastAsia" w:hAnsiTheme="minorEastAsia" w:cs="宋体"/>
                <w:sz w:val="18"/>
                <w:szCs w:val="18"/>
              </w:rPr>
              <w:t xml:space="preserve"> </w:t>
            </w: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内消安检字[2021]第0001号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内江市四汇茶馆有限公司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四川省内江市东兴区东城路2号9栋301号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2021-1-4 </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2</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内消安检字[2021]第0002号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内江市东兴区爱健适美容店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四川省内江市东兴区汉安大道西段89号五楼1号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2021-1-7</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杨刘根（主）、王远敏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3</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内消安检字[2021]第0003号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内江市东兴区爱适浴足店</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四川省内江市东兴区汉安大道西段89号号五楼1号（F5-06）</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2021-1-7 </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杨刘根（主）、王远敏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4</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内消安检字[2021]第0004号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内江市东兴区初鲜餐饮店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内江市东兴区汉安大道988号附146号万达广场步行街3F3014</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饭店</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2021-1-8 </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王远敏（主）、杨刘根</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5</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内消安检字[2021]第0005号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内江市东兴区调色师化妆品经营部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内江市东兴区汉安大道988号附146号万达广场步行街1层1007</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2021-1-11 </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王远敏（主）、杨刘根</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11"/>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6</w:t>
            </w:r>
          </w:p>
        </w:tc>
        <w:tc>
          <w:tcPr>
            <w:tcW w:w="1418"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内消安检字[2021]第0006号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内江经济技术开发区橘盒鲜生超市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四川省内江市经济技术开发区甜城大道与汉安大道交叉处金科集美天宸7</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集贸市场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2021-1-13 </w:t>
            </w:r>
          </w:p>
        </w:tc>
        <w:tc>
          <w:tcPr>
            <w:tcW w:w="1701" w:type="dxa"/>
            <w:vAlign w:val="center"/>
          </w:tcPr>
          <w:p w:rsidR="00393917" w:rsidRPr="00106A73" w:rsidRDefault="00393917" w:rsidP="005E5A82">
            <w:pPr>
              <w:spacing w:line="240" w:lineRule="exact"/>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陶激光（主）、杨非</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7</w:t>
            </w:r>
          </w:p>
        </w:tc>
        <w:tc>
          <w:tcPr>
            <w:tcW w:w="1418"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内消安检字[2021]第0007号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内江高新技术产业开发区佰惠购物中心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四川省内江市东兴区胜利镇北环路2号底层3号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2021-1-21</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 xml:space="preserve">杨刘根(主)、陶激光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8</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内消安检字[2021]第0008号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内江酒店管理有限公司 </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四川省内江市东兴区兰桂大道377号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酒店</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2021-2-1</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陶激光(主)、杨非</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9</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内消安检字[2021]第0009号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6" w:history="1">
              <w:r w:rsidRPr="00106A73">
                <w:rPr>
                  <w:rFonts w:asciiTheme="minorEastAsia" w:eastAsiaTheme="minorEastAsia" w:hAnsiTheme="minorEastAsia" w:cs="仿宋" w:hint="eastAsia"/>
                  <w:sz w:val="18"/>
                  <w:szCs w:val="18"/>
                </w:rPr>
                <w:t>上海笕尚服饰有限公司内江华联店</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四川省内江市东兴区汉安大道西段89号一楼1号、二楼1号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2021-2-4</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王远敏(主)、杨刘根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lastRenderedPageBreak/>
              <w:t>10</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内消安检字[2021]第0010号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内江市陌上酒店管理有限公司</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四川省内江市东兴区汉安大道北侧传化广场.爱尚里</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2021-2-8</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11</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内消安检字[2021]第0011号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内江市云尚旅馆</w:t>
            </w:r>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内江市东兴区传化广场.爱尚里II标段2-12#楼18层7号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2021-2-8</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陶激光(主)、杨非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12</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内消安检字[2021]第0012号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7" w:history="1">
              <w:r w:rsidRPr="00106A73">
                <w:rPr>
                  <w:rFonts w:asciiTheme="minorEastAsia" w:eastAsiaTheme="minorEastAsia" w:hAnsiTheme="minorEastAsia" w:cs="仿宋" w:hint="eastAsia"/>
                  <w:sz w:val="18"/>
                  <w:szCs w:val="18"/>
                </w:rPr>
                <w:t>内江经济技术开发区英伦酒店</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四川省内江市市中区汉渝大道西城时代A1幢无单元第1层1-1号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酒店</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2021-3-1</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陶激光(主)、杨刘根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13</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内消安检字[2021]第0013号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8" w:history="1">
              <w:r w:rsidRPr="00106A73">
                <w:rPr>
                  <w:rFonts w:asciiTheme="minorEastAsia" w:eastAsiaTheme="minorEastAsia" w:hAnsiTheme="minorEastAsia" w:cs="仿宋" w:hint="eastAsia"/>
                  <w:sz w:val="18"/>
                  <w:szCs w:val="18"/>
                </w:rPr>
                <w:t>内江经济技术开发区观景茶楼</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四川省内江市经开区甜城大道999号内江国际家居商贸城二期一标段</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2021-4-6</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14</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内消安检字[2021]第0014号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9" w:history="1">
              <w:r w:rsidRPr="00106A73">
                <w:rPr>
                  <w:rFonts w:asciiTheme="minorEastAsia" w:eastAsiaTheme="minorEastAsia" w:hAnsiTheme="minorEastAsia" w:cs="仿宋" w:hint="eastAsia"/>
                  <w:sz w:val="18"/>
                  <w:szCs w:val="18"/>
                </w:rPr>
                <w:t>内江经济技术开发区新英伦酒店</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四川省内江市市中区汉渝大道西城时代A幢第1层1-1号、第2层2</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2021-4-9</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 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15</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内消安检字[2021]第0015号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0" w:history="1">
              <w:r w:rsidRPr="00106A73">
                <w:rPr>
                  <w:rFonts w:asciiTheme="minorEastAsia" w:eastAsiaTheme="minorEastAsia" w:hAnsiTheme="minorEastAsia" w:cs="仿宋" w:hint="eastAsia"/>
                  <w:sz w:val="18"/>
                  <w:szCs w:val="18"/>
                </w:rPr>
                <w:t>内江市东兴区逗蛙餐饮店</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四川省内江市东兴区万达广场室内步行街3F3032号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2021-4-30</w:t>
            </w:r>
          </w:p>
        </w:tc>
        <w:tc>
          <w:tcPr>
            <w:tcW w:w="1701"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r w:rsidRPr="00106A73">
              <w:rPr>
                <w:rFonts w:asciiTheme="minorEastAsia" w:eastAsiaTheme="minorEastAsia" w:hAnsiTheme="minorEastAsia" w:cs="仿宋" w:hint="eastAsia"/>
                <w:sz w:val="18"/>
                <w:szCs w:val="18"/>
              </w:rPr>
              <w:t>王远敏(主)、陶激光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vAlign w:val="center"/>
          </w:tcPr>
          <w:p w:rsidR="00393917" w:rsidRPr="00106A73" w:rsidRDefault="00393917" w:rsidP="005E5A82">
            <w:pPr>
              <w:widowControl/>
              <w:wordWrap w:val="0"/>
              <w:jc w:val="left"/>
              <w:rPr>
                <w:rFonts w:asciiTheme="minorEastAsia" w:eastAsiaTheme="minorEastAsia" w:hAnsiTheme="minorEastAsia" w:cs="宋体"/>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16</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内消安检字[2021]第0016号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1" w:history="1">
              <w:r w:rsidRPr="00106A73">
                <w:rPr>
                  <w:rStyle w:val="a7"/>
                  <w:rFonts w:asciiTheme="minorEastAsia" w:eastAsiaTheme="minorEastAsia" w:hAnsiTheme="minorEastAsia" w:cs="仿宋" w:hint="eastAsia"/>
                  <w:color w:val="auto"/>
                </w:rPr>
                <w:t>内江经济技术开发区普汇万佳生活超市</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四川省内江市经济技术开发区安靖街972号附1栋2号.994</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超市</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2021-5-8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陶激光(主)、王远敏 </w:t>
            </w:r>
          </w:p>
        </w:tc>
        <w:tc>
          <w:tcPr>
            <w:tcW w:w="993" w:type="dxa"/>
          </w:tcPr>
          <w:p w:rsidR="00393917" w:rsidRPr="00106A73" w:rsidRDefault="00393917" w:rsidP="005E5A82">
            <w:pPr>
              <w:rPr>
                <w:rFonts w:asciiTheme="minorEastAsia" w:eastAsiaTheme="minorEastAsia" w:hAnsiTheme="minorEastAsia"/>
                <w:sz w:val="18"/>
                <w:szCs w:val="18"/>
              </w:rPr>
            </w:pPr>
            <w:bookmarkStart w:id="0" w:name="_GoBack"/>
            <w:bookmarkEnd w:id="0"/>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17</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内消安检字[2021]第0017号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2" w:history="1">
              <w:r w:rsidRPr="00106A73">
                <w:rPr>
                  <w:rStyle w:val="a7"/>
                  <w:rFonts w:asciiTheme="minorEastAsia" w:eastAsiaTheme="minorEastAsia" w:hAnsiTheme="minorEastAsia" w:cs="仿宋" w:hint="eastAsia"/>
                  <w:color w:val="auto"/>
                </w:rPr>
                <w:t>内江建工集团有限责任公司内江市体育中心、体育馆、游泳馆、综合馆</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四川省内江市晨光路以东凤栖街以北、五星路以西、玉屏街以南</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体育场馆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2021-5-18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杨非(主)、王远敏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18</w:t>
            </w:r>
          </w:p>
        </w:tc>
        <w:tc>
          <w:tcPr>
            <w:tcW w:w="1418"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内消安检字[2021]第0018号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3" w:history="1">
              <w:r w:rsidRPr="00106A73">
                <w:rPr>
                  <w:rStyle w:val="a7"/>
                  <w:rFonts w:asciiTheme="minorEastAsia" w:eastAsiaTheme="minorEastAsia" w:hAnsiTheme="minorEastAsia" w:cs="仿宋" w:hint="eastAsia"/>
                  <w:color w:val="auto"/>
                </w:rPr>
                <w:t>内江俸一宾馆有限公司</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四川省内江市东兴区蟠龙路133号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宾馆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2021-5-24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19</w:t>
            </w:r>
          </w:p>
        </w:tc>
        <w:tc>
          <w:tcPr>
            <w:tcW w:w="1418"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内消安检字[2021]第0019号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4" w:history="1">
              <w:r w:rsidRPr="00106A73">
                <w:rPr>
                  <w:rStyle w:val="a7"/>
                  <w:rFonts w:asciiTheme="minorEastAsia" w:eastAsiaTheme="minorEastAsia" w:hAnsiTheme="minorEastAsia" w:cs="仿宋" w:hint="eastAsia"/>
                  <w:color w:val="auto"/>
                </w:rPr>
                <w:t>四川恋家酒店管理有限公司</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内江市高新区传化广场爱尚里12栋2014号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2021-5-28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20</w:t>
            </w:r>
          </w:p>
        </w:tc>
        <w:tc>
          <w:tcPr>
            <w:tcW w:w="1418"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内消安检字[2021]第0020号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5" w:history="1">
              <w:r w:rsidRPr="00106A73">
                <w:rPr>
                  <w:rStyle w:val="a7"/>
                  <w:rFonts w:asciiTheme="minorEastAsia" w:eastAsiaTheme="minorEastAsia" w:hAnsiTheme="minorEastAsia" w:cs="仿宋" w:hint="eastAsia"/>
                  <w:color w:val="auto"/>
                </w:rPr>
                <w:t>内江经济技术开发区八方茶坊</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四川省内江市经开区甜城大道金科集美天宸第6号楼-3F</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茶楼</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2021-5-31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lastRenderedPageBreak/>
              <w:t>21</w:t>
            </w:r>
          </w:p>
        </w:tc>
        <w:tc>
          <w:tcPr>
            <w:tcW w:w="1418"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内消安检字[2021]第0021号</w:t>
            </w:r>
          </w:p>
        </w:tc>
        <w:tc>
          <w:tcPr>
            <w:tcW w:w="2410" w:type="dxa"/>
            <w:tcBorders>
              <w:lef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6" w:history="1">
              <w:r w:rsidRPr="00106A73">
                <w:rPr>
                  <w:rStyle w:val="a7"/>
                  <w:rFonts w:asciiTheme="minorEastAsia" w:eastAsiaTheme="minorEastAsia" w:hAnsiTheme="minorEastAsia" w:cs="仿宋" w:hint="eastAsia"/>
                  <w:color w:val="auto"/>
                </w:rPr>
                <w:t>内江恒敬长照养老服务有限公司</w:t>
              </w:r>
            </w:hyperlink>
          </w:p>
        </w:tc>
        <w:tc>
          <w:tcPr>
            <w:tcW w:w="2835" w:type="dxa"/>
            <w:tcBorders>
              <w:right w:val="outset" w:sz="6" w:space="0" w:color="auto"/>
            </w:tcBorders>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四川省内江市东兴区汉安大道东二段147号1栋1单元2楼1号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养老院</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2021-6-7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22</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内消安检字[2021]第0022号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7" w:history="1">
              <w:r w:rsidRPr="00106A73">
                <w:rPr>
                  <w:rStyle w:val="a7"/>
                  <w:rFonts w:asciiTheme="minorEastAsia" w:eastAsiaTheme="minorEastAsia" w:hAnsiTheme="minorEastAsia" w:cs="仿宋" w:hint="eastAsia"/>
                  <w:color w:val="auto"/>
                </w:rPr>
                <w:t>白马北站候车室</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四川省内江市市中区白马北站候车室</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客运车站候车室</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2021-6-26</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杨非(主)、王远敏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23</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内消安检字[2021]第0023号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8" w:history="1">
              <w:r w:rsidRPr="00106A73">
                <w:rPr>
                  <w:rStyle w:val="a7"/>
                  <w:rFonts w:asciiTheme="minorEastAsia" w:eastAsiaTheme="minorEastAsia" w:hAnsiTheme="minorEastAsia" w:cs="仿宋" w:hint="eastAsia"/>
                  <w:color w:val="auto"/>
                </w:rPr>
                <w:t>内江东站候车室</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四川省内江市市中区内江东站候车室</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客运车站候车室</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2021-6-26 </w:t>
            </w:r>
          </w:p>
        </w:tc>
        <w:tc>
          <w:tcPr>
            <w:tcW w:w="1701" w:type="dxa"/>
          </w:tcPr>
          <w:p w:rsidR="00393917" w:rsidRPr="00106A73" w:rsidRDefault="00393917" w:rsidP="005E5A82">
            <w:pPr>
              <w:spacing w:line="240" w:lineRule="exact"/>
              <w:jc w:val="left"/>
              <w:rPr>
                <w:rFonts w:asciiTheme="minorEastAsia" w:eastAsiaTheme="minorEastAsia" w:hAnsiTheme="minorEastAsia"/>
                <w:sz w:val="18"/>
                <w:szCs w:val="18"/>
              </w:rPr>
            </w:pPr>
            <w:r w:rsidRPr="00106A73">
              <w:rPr>
                <w:rFonts w:asciiTheme="minorEastAsia" w:eastAsiaTheme="minorEastAsia" w:hAnsiTheme="minorEastAsia" w:cs="仿宋" w:hint="eastAsia"/>
                <w:sz w:val="18"/>
                <w:szCs w:val="18"/>
              </w:rPr>
              <w:t xml:space="preserve">杨非(主)、王远敏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rPr>
                <w:rFonts w:asciiTheme="minorEastAsia" w:eastAsiaTheme="minorEastAsia" w:hAnsiTheme="minorEastAsia" w:cs="宋体"/>
                <w:sz w:val="18"/>
                <w:szCs w:val="18"/>
              </w:rPr>
            </w:pPr>
            <w:r w:rsidRPr="00106A73">
              <w:rPr>
                <w:rFonts w:asciiTheme="minorEastAsia" w:eastAsiaTheme="minorEastAsia" w:hAnsiTheme="minorEastAsia" w:cs="宋体" w:hint="eastAsia"/>
                <w:sz w:val="18"/>
                <w:szCs w:val="18"/>
              </w:rPr>
              <w:t>24</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内消安检字[2021]第0024号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19" w:history="1">
              <w:r w:rsidRPr="00106A73">
                <w:rPr>
                  <w:rStyle w:val="a7"/>
                  <w:rFonts w:asciiTheme="minorEastAsia" w:eastAsiaTheme="minorEastAsia" w:hAnsiTheme="minorEastAsia" w:cs="仿宋" w:hint="eastAsia"/>
                  <w:color w:val="auto"/>
                </w:rPr>
                <w:t>内江欢乐海底世界旅游有限公司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四川省内江市东兴区东城路北段55号负2楼36号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2021-7-1</w:t>
            </w:r>
          </w:p>
        </w:tc>
        <w:tc>
          <w:tcPr>
            <w:tcW w:w="1701" w:type="dxa"/>
          </w:tcPr>
          <w:p w:rsidR="00393917" w:rsidRPr="00106A73" w:rsidRDefault="00393917" w:rsidP="005E5A82">
            <w:pPr>
              <w:spacing w:line="240" w:lineRule="exact"/>
              <w:jc w:val="left"/>
              <w:rPr>
                <w:rFonts w:asciiTheme="minorEastAsia" w:eastAsiaTheme="minorEastAsia" w:hAnsiTheme="minorEastAsia"/>
                <w:sz w:val="18"/>
                <w:szCs w:val="18"/>
              </w:rPr>
            </w:pPr>
            <w:r w:rsidRPr="00106A73">
              <w:rPr>
                <w:rFonts w:asciiTheme="minorEastAsia" w:eastAsiaTheme="minorEastAsia" w:hAnsiTheme="minorEastAsia" w:cs="仿宋" w:hint="eastAsia"/>
                <w:sz w:val="18"/>
                <w:szCs w:val="18"/>
              </w:rPr>
              <w:t>王远敏(主)、陶激光</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25</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内消安检字[2021]第0025号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0" w:history="1">
              <w:r w:rsidRPr="00106A73">
                <w:rPr>
                  <w:rStyle w:val="a7"/>
                  <w:rFonts w:asciiTheme="minorEastAsia" w:eastAsiaTheme="minorEastAsia" w:hAnsiTheme="minorEastAsia" w:cs="仿宋" w:hint="eastAsia"/>
                  <w:color w:val="auto"/>
                </w:rPr>
                <w:t>四川奢优酒店管理有限公司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四川省内江市东兴区汉安大道北侧传化广场.爱尚里2-12#楼幢无单</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宾馆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2021-7-5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陶激光(主)、李想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26</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内消安检字[2021]第0026号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1" w:history="1">
              <w:r w:rsidRPr="00106A73">
                <w:rPr>
                  <w:rStyle w:val="a7"/>
                  <w:rFonts w:asciiTheme="minorEastAsia" w:eastAsiaTheme="minorEastAsia" w:hAnsiTheme="minorEastAsia" w:cs="仿宋" w:hint="eastAsia"/>
                  <w:color w:val="auto"/>
                </w:rPr>
                <w:t>四川欣怡酒店管理有限公司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四川省内江市东兴区红桥街112号1栋1单元5楼1号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宾馆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2021-7-8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09"/>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27</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内消安检字[2021]第0027号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2" w:history="1">
              <w:r w:rsidRPr="00106A73">
                <w:rPr>
                  <w:rStyle w:val="a7"/>
                  <w:rFonts w:asciiTheme="minorEastAsia" w:eastAsiaTheme="minorEastAsia" w:hAnsiTheme="minorEastAsia" w:cs="仿宋" w:hint="eastAsia"/>
                  <w:color w:val="auto"/>
                </w:rPr>
                <w:t>内江米朵美居酒店管理有限公司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四川省内江市东兴区汉安大道北侧东城路东侧传化广场.爱尚里第2-1</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宾馆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2021-8-20 </w:t>
            </w:r>
          </w:p>
        </w:tc>
        <w:tc>
          <w:tcPr>
            <w:tcW w:w="1701" w:type="dxa"/>
          </w:tcPr>
          <w:p w:rsidR="00393917" w:rsidRPr="00106A73" w:rsidRDefault="00393917" w:rsidP="005E5A82">
            <w:pPr>
              <w:spacing w:line="240" w:lineRule="exact"/>
              <w:jc w:val="left"/>
              <w:rPr>
                <w:rFonts w:asciiTheme="minorEastAsia" w:eastAsiaTheme="minorEastAsia" w:hAnsiTheme="minorEastAsia"/>
                <w:sz w:val="18"/>
                <w:szCs w:val="18"/>
              </w:rPr>
            </w:pPr>
            <w:r w:rsidRPr="00106A73">
              <w:rPr>
                <w:rFonts w:asciiTheme="minorEastAsia" w:eastAsiaTheme="minorEastAsia" w:hAnsiTheme="minorEastAsia" w:cs="仿宋" w:hint="eastAsia"/>
                <w:sz w:val="18"/>
                <w:szCs w:val="18"/>
              </w:rPr>
              <w:t>陶激光(主)、杨非</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11"/>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28</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内消安检字[2021]第0028号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3" w:history="1">
              <w:r w:rsidRPr="00106A73">
                <w:rPr>
                  <w:rStyle w:val="a7"/>
                  <w:rFonts w:asciiTheme="minorEastAsia" w:eastAsiaTheme="minorEastAsia" w:hAnsiTheme="minorEastAsia" w:cs="仿宋" w:hint="eastAsia"/>
                  <w:color w:val="auto"/>
                </w:rPr>
                <w:t>内江高新技术产业开发区迷雾酒吧</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四川省内江市东兴区红桥街108号1栋1单元2楼1号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酒吧</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299"/>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29</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内消安检字[2021]第0029号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4" w:history="1">
              <w:r w:rsidRPr="00106A73">
                <w:rPr>
                  <w:rStyle w:val="a7"/>
                  <w:rFonts w:asciiTheme="minorEastAsia" w:eastAsiaTheme="minorEastAsia" w:hAnsiTheme="minorEastAsia" w:cs="仿宋" w:hint="eastAsia"/>
                  <w:color w:val="auto"/>
                </w:rPr>
                <w:t>内江市云华里宾馆</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四川省内江市东兴区汉安大道北侧东城路东侧传化广场.爱尚里I标段第</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宾馆</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陶激光(主)、杨非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11"/>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30</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内消安检字[2021]第0030号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5" w:history="1">
              <w:r w:rsidRPr="00106A73">
                <w:rPr>
                  <w:rStyle w:val="a7"/>
                  <w:rFonts w:asciiTheme="minorEastAsia" w:eastAsiaTheme="minorEastAsia" w:hAnsiTheme="minorEastAsia" w:cs="仿宋" w:hint="eastAsia"/>
                  <w:color w:val="auto"/>
                </w:rPr>
                <w:t>内江高新技术产业开发区七号公馆茶楼</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四川省内江市东兴区汉安大道北侧东城路东侧2-6号2层</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茶楼</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陶激光(主)、李想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11"/>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31</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内消安检字[2021]第0031号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26" w:history="1">
              <w:r w:rsidRPr="00106A73">
                <w:rPr>
                  <w:rStyle w:val="a7"/>
                  <w:rFonts w:asciiTheme="minorEastAsia" w:eastAsiaTheme="minorEastAsia" w:hAnsiTheme="minorEastAsia" w:cs="仿宋" w:hint="eastAsia"/>
                  <w:color w:val="auto"/>
                </w:rPr>
                <w:t>内江经济技术开发区沁香餐饮店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四川省内江市经开区甜城大道999号内江国际家居商贸城二期一标段1</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饭店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2021-8-31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299"/>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lastRenderedPageBreak/>
              <w:t>32</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内消安检字[2021]第0032号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7" w:history="1">
              <w:r w:rsidRPr="00106A73">
                <w:rPr>
                  <w:rStyle w:val="a7"/>
                  <w:rFonts w:asciiTheme="minorEastAsia" w:eastAsiaTheme="minorEastAsia" w:hAnsiTheme="minorEastAsia" w:cs="仿宋" w:hint="eastAsia"/>
                  <w:color w:val="auto"/>
                </w:rPr>
                <w:t>上海红星美凯龙品牌管理有限公司内江高新分公司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内江市东兴区东城路2号附47号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2021-8-31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陶激光(主)、李想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Borders>
              <w:right w:val="outset" w:sz="6" w:space="0" w:color="auto"/>
            </w:tcBorders>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33</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内消安检字[2021]第0033号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8" w:history="1">
              <w:r w:rsidRPr="00106A73">
                <w:rPr>
                  <w:rStyle w:val="a7"/>
                  <w:rFonts w:asciiTheme="minorEastAsia" w:eastAsiaTheme="minorEastAsia" w:hAnsiTheme="minorEastAsia" w:cs="仿宋" w:hint="eastAsia"/>
                  <w:color w:val="auto"/>
                </w:rPr>
                <w:t>内江恒敬长照养老服务有限公司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四川省内江市东兴区汉安大道东二段147号1栋1单元2楼1号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养老院</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2021-8-31</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杨非(主)、巫昀玲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34</w:t>
            </w:r>
          </w:p>
        </w:tc>
        <w:tc>
          <w:tcPr>
            <w:tcW w:w="1418"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内消安检字[2021]第0034号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29" w:history="1">
              <w:r w:rsidRPr="00106A73">
                <w:rPr>
                  <w:rStyle w:val="a7"/>
                  <w:rFonts w:asciiTheme="minorEastAsia" w:eastAsiaTheme="minorEastAsia" w:hAnsiTheme="minorEastAsia" w:cs="仿宋" w:hint="eastAsia"/>
                  <w:color w:val="auto"/>
                </w:rPr>
                <w:t>江苏新城多奇妙儿童娱乐有限公司内江分公司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四川省内江市市中区江宁街西段88号吾悦广场Z401号商铺</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游艺、游乐场所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2021-8-31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杨非(主)、巫昀玲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35</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内消安检字[2021]第0035号</w:t>
            </w:r>
          </w:p>
        </w:tc>
        <w:tc>
          <w:tcPr>
            <w:tcW w:w="2410"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hyperlink r:id="rId30" w:history="1">
              <w:r w:rsidRPr="00106A73">
                <w:rPr>
                  <w:rStyle w:val="a7"/>
                  <w:rFonts w:asciiTheme="minorEastAsia" w:eastAsiaTheme="minorEastAsia" w:hAnsiTheme="minorEastAsia" w:cs="仿宋" w:hint="eastAsia"/>
                  <w:color w:val="auto"/>
                </w:rPr>
                <w:t>内江市贝思达影院管理有限公司</w:t>
              </w:r>
            </w:hyperlink>
          </w:p>
        </w:tc>
        <w:tc>
          <w:tcPr>
            <w:tcW w:w="2835"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四川省内江市市中区江宁街西段88号吾悦广场五层Z11号商铺</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电影院</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2021-8-31</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杨非(主)、巫昀玲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36</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内消安检字[2021]第0036号</w:t>
            </w:r>
          </w:p>
        </w:tc>
        <w:tc>
          <w:tcPr>
            <w:tcW w:w="2410"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hyperlink r:id="rId31" w:history="1">
              <w:r w:rsidRPr="00106A73">
                <w:rPr>
                  <w:rStyle w:val="a7"/>
                  <w:rFonts w:asciiTheme="minorEastAsia" w:eastAsiaTheme="minorEastAsia" w:hAnsiTheme="minorEastAsia" w:cs="仿宋" w:hint="eastAsia"/>
                  <w:color w:val="auto"/>
                </w:rPr>
                <w:t>内江新城吾悦商业管理有限公司</w:t>
              </w:r>
            </w:hyperlink>
          </w:p>
        </w:tc>
        <w:tc>
          <w:tcPr>
            <w:tcW w:w="2835"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四川省内江市市中区江宁街西段88号吾悦广场</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2021-9-4</w:t>
            </w:r>
          </w:p>
        </w:tc>
        <w:tc>
          <w:tcPr>
            <w:tcW w:w="1701" w:type="dxa"/>
          </w:tcPr>
          <w:p w:rsidR="00393917" w:rsidRPr="00106A73" w:rsidRDefault="00393917" w:rsidP="005E5A82">
            <w:pPr>
              <w:spacing w:line="240" w:lineRule="exact"/>
              <w:jc w:val="left"/>
              <w:rPr>
                <w:rFonts w:asciiTheme="minorEastAsia" w:eastAsiaTheme="minorEastAsia" w:hAnsiTheme="minorEastAsia"/>
                <w:sz w:val="18"/>
                <w:szCs w:val="18"/>
              </w:rPr>
            </w:pPr>
            <w:r w:rsidRPr="00106A73">
              <w:rPr>
                <w:rFonts w:asciiTheme="minorEastAsia" w:eastAsiaTheme="minorEastAsia" w:hAnsiTheme="minorEastAsia" w:cs="仿宋" w:hint="eastAsia"/>
                <w:sz w:val="18"/>
                <w:szCs w:val="18"/>
              </w:rPr>
              <w:t xml:space="preserve">杨非(主)、李想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50"/>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37</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内消安检字[2021]第0037号</w:t>
            </w:r>
          </w:p>
        </w:tc>
        <w:tc>
          <w:tcPr>
            <w:tcW w:w="2410"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hyperlink r:id="rId32" w:history="1">
              <w:r w:rsidRPr="00106A73">
                <w:rPr>
                  <w:rStyle w:val="a7"/>
                  <w:rFonts w:asciiTheme="minorEastAsia" w:eastAsiaTheme="minorEastAsia" w:hAnsiTheme="minorEastAsia" w:cs="仿宋" w:hint="eastAsia"/>
                  <w:color w:val="auto"/>
                </w:rPr>
                <w:t>四川省天青色娱乐有限责任公司</w:t>
              </w:r>
            </w:hyperlink>
          </w:p>
        </w:tc>
        <w:tc>
          <w:tcPr>
            <w:tcW w:w="2835" w:type="dxa"/>
            <w:vAlign w:val="center"/>
          </w:tcPr>
          <w:p w:rsidR="00393917" w:rsidRPr="00106A73" w:rsidRDefault="00393917" w:rsidP="005E5A82">
            <w:pPr>
              <w:widowControl/>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四川省内江市高新区汉安大道东二段345号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2021-9-8 </w:t>
            </w:r>
          </w:p>
        </w:tc>
        <w:tc>
          <w:tcPr>
            <w:tcW w:w="1701" w:type="dxa"/>
          </w:tcPr>
          <w:p w:rsidR="00393917" w:rsidRPr="00106A73" w:rsidRDefault="00393917" w:rsidP="005E5A82">
            <w:pPr>
              <w:spacing w:line="240" w:lineRule="exact"/>
              <w:jc w:val="left"/>
              <w:rPr>
                <w:rFonts w:asciiTheme="minorEastAsia" w:eastAsiaTheme="minorEastAsia" w:hAnsiTheme="minorEastAsia"/>
                <w:sz w:val="18"/>
                <w:szCs w:val="18"/>
              </w:rPr>
            </w:pPr>
            <w:r w:rsidRPr="00106A73">
              <w:rPr>
                <w:rFonts w:asciiTheme="minorEastAsia" w:eastAsiaTheme="minorEastAsia" w:hAnsiTheme="minorEastAsia" w:cs="仿宋" w:hint="eastAsia"/>
                <w:sz w:val="18"/>
                <w:szCs w:val="18"/>
              </w:rPr>
              <w:t>李想(主)、巫昀玲</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38</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内消安检字[2021]第0038号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3" w:history="1">
              <w:r w:rsidRPr="00106A73">
                <w:rPr>
                  <w:rStyle w:val="a7"/>
                  <w:rFonts w:asciiTheme="minorEastAsia" w:eastAsiaTheme="minorEastAsia" w:hAnsiTheme="minorEastAsia" w:cs="仿宋" w:hint="eastAsia"/>
                  <w:color w:val="auto"/>
                </w:rPr>
                <w:t>内江市东兴区柳飘飘餐饮店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内江市东兴区汉安大道西段988号附146号万达广场室内步行街3层</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饭店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巫昀玲(主)、王远敏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39</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内消安检字[2021]第0039号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4" w:history="1">
              <w:r w:rsidRPr="00106A73">
                <w:rPr>
                  <w:rStyle w:val="a7"/>
                  <w:rFonts w:asciiTheme="minorEastAsia" w:eastAsiaTheme="minorEastAsia" w:hAnsiTheme="minorEastAsia" w:cs="仿宋" w:hint="eastAsia"/>
                  <w:color w:val="auto"/>
                </w:rPr>
                <w:t>成都星巴克咖啡有限公司内江万晟汇分店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四川省内江市汉安大道东二段555号万晟汇购物中心一层1001单元</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2021-9-13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66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40</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内消安检字[2021]第0040号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5" w:history="1">
              <w:r w:rsidRPr="00106A73">
                <w:rPr>
                  <w:rStyle w:val="a7"/>
                  <w:rFonts w:asciiTheme="minorEastAsia" w:eastAsiaTheme="minorEastAsia" w:hAnsiTheme="minorEastAsia" w:cs="仿宋" w:hint="eastAsia"/>
                  <w:color w:val="auto"/>
                </w:rPr>
                <w:t>四川金拱门食品有限公司内江东兴汉安大道餐厅</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四川省内江市东兴区汉安大道东二段555号万晟汇购物中心一层101</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饭店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2021-9-14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巫昀玲(主)、王远敏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41</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内消安检字[2021]第0041号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6" w:history="1">
              <w:r w:rsidRPr="00106A73">
                <w:rPr>
                  <w:rStyle w:val="a7"/>
                  <w:rFonts w:asciiTheme="minorEastAsia" w:eastAsiaTheme="minorEastAsia" w:hAnsiTheme="minorEastAsia" w:cs="仿宋" w:hint="eastAsia"/>
                  <w:color w:val="auto"/>
                </w:rPr>
                <w:t>四川孩子王儿童用品有限公司内江万晟汇店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四川省内江市高新区汉安大道东二段555号万晟城购物中心三层301</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公共娱乐场所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2021-9-17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巫昀玲(主)、王远敏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42</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内消安检字[2021]第0042号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四川博晟影业有限公司 </w:t>
            </w:r>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内江市高新区汉安大道东二段555号万晟汇购物中心四层14007 </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电影院</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2021-10-12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lastRenderedPageBreak/>
              <w:t>43</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内消安检字[2021]第0043号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7" w:history="1">
              <w:r w:rsidRPr="00106A73">
                <w:rPr>
                  <w:rStyle w:val="a7"/>
                  <w:rFonts w:asciiTheme="minorEastAsia" w:eastAsiaTheme="minorEastAsia" w:hAnsiTheme="minorEastAsia" w:cs="仿宋" w:hint="eastAsia"/>
                  <w:color w:val="auto"/>
                </w:rPr>
                <w:t>四川万晟商业管理有限公司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四川省内江市汉安大道东段555号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商场</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2021-9-17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巫昀玲(主)、杨非、王远敏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44</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内消安检字[2021]第0044号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8" w:history="1">
              <w:r w:rsidRPr="00106A73">
                <w:rPr>
                  <w:rStyle w:val="a7"/>
                  <w:rFonts w:asciiTheme="minorEastAsia" w:eastAsiaTheme="minorEastAsia" w:hAnsiTheme="minorEastAsia" w:cs="仿宋" w:hint="eastAsia"/>
                  <w:color w:val="auto"/>
                </w:rPr>
                <w:t>内江君立安娱乐有限公司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四川省内江市高新区汉安大道东二段555号万晟汇购物中心二层203 </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游艺、游乐场所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2021-9-18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巫昀玲(主)、王远敏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7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45</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内消安检字[2021]第0045号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内江高新技术产业开发区晟城茶楼</w:t>
            </w:r>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四川省内江市东兴区汉安大道东二段169号1栋1单元3楼1号 </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茶楼</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2021-9-26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46</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内消安检字[2021]第0046号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39" w:history="1">
              <w:r w:rsidRPr="00106A73">
                <w:rPr>
                  <w:rStyle w:val="a7"/>
                  <w:rFonts w:asciiTheme="minorEastAsia" w:eastAsiaTheme="minorEastAsia" w:hAnsiTheme="minorEastAsia" w:cs="仿宋" w:hint="eastAsia"/>
                  <w:color w:val="auto"/>
                </w:rPr>
                <w:t>内江高新技术产业开发区澜锦茶楼</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四川省内江市东兴区汉安大道北侧与</w:t>
            </w:r>
          </w:p>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平安路东侧高铁片区5号地8#楼1</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茶楼</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2021-9-26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陶激光(主)、王远敏</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47</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内消安检字[2021]第0047号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内江高新技术产业开发区舒心足道店</w:t>
            </w:r>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四川省内江市东兴区汉安大道高铁站片区第8号楼3层3-2号</w:t>
            </w:r>
          </w:p>
        </w:tc>
        <w:tc>
          <w:tcPr>
            <w:tcW w:w="1275" w:type="dxa"/>
            <w:vAlign w:val="center"/>
          </w:tcPr>
          <w:p w:rsidR="00393917" w:rsidRPr="00106A73" w:rsidRDefault="00DE0CFD"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足浴</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2021-9-26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陶激光(主)、王远敏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48</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内消安检字[2021]第0048号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40" w:history="1">
              <w:r w:rsidRPr="00106A73">
                <w:rPr>
                  <w:rStyle w:val="a7"/>
                  <w:rFonts w:asciiTheme="minorEastAsia" w:eastAsiaTheme="minorEastAsia" w:hAnsiTheme="minorEastAsia" w:cs="仿宋" w:hint="eastAsia"/>
                  <w:color w:val="auto"/>
                </w:rPr>
                <w:t>内江市东兴区新干线网吧传化店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w:t>
            </w:r>
          </w:p>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城路东侧传化广场.爱尚里二标段2</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网吧</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王远敏(主)、陶激光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49</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内消安检字[2021]第0049号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41" w:history="1">
              <w:r w:rsidRPr="00106A73">
                <w:rPr>
                  <w:rStyle w:val="a7"/>
                  <w:rFonts w:asciiTheme="minorEastAsia" w:eastAsiaTheme="minorEastAsia" w:hAnsiTheme="minorEastAsia" w:cs="仿宋" w:hint="eastAsia"/>
                  <w:color w:val="auto"/>
                </w:rPr>
                <w:t>内江高新技术产业开发区晨宇休闲会所</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四川省内江市汉安大道东二段315号1栋1单元3楼2号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游艺、游乐场所</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50</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内消安检字[2021]第0050号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内江吉隆餐饮服务有限公司</w:t>
            </w:r>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四川省内江高新区汉安大道东二段555号万晟汇购物中心三层3028</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餐饮</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2021-9-27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51</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内消安检字[2021]第0051号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2" w:history="1">
              <w:r w:rsidRPr="00106A73">
                <w:rPr>
                  <w:rStyle w:val="a7"/>
                  <w:rFonts w:asciiTheme="minorEastAsia" w:eastAsiaTheme="minorEastAsia" w:hAnsiTheme="minorEastAsia" w:cs="仿宋" w:hint="eastAsia"/>
                  <w:color w:val="auto"/>
                </w:rPr>
                <w:t>四川永辉超市有限公司内江高新区万晟汇分公司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四川省内江市高新区汉安大道东段二段555号万晟汇购物中心-1F</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超市</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2021-9-30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52</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内消安检字[2021]第0052号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3" w:history="1">
              <w:r w:rsidRPr="00106A73">
                <w:rPr>
                  <w:rStyle w:val="a7"/>
                  <w:rFonts w:asciiTheme="minorEastAsia" w:eastAsiaTheme="minorEastAsia" w:hAnsiTheme="minorEastAsia" w:cs="仿宋" w:hint="eastAsia"/>
                  <w:color w:val="auto"/>
                </w:rPr>
                <w:t>内江高新技术产业开发区院里餐饮店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四川省内江市东兴区汉安大道北侧东城路东侧传化广场.爱尚里1栋2层</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餐饮</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2021-9-30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陶激光(主)、杨非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53</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内消安检字[2021]第0053号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4" w:history="1">
              <w:r w:rsidRPr="00106A73">
                <w:rPr>
                  <w:rStyle w:val="a7"/>
                  <w:rFonts w:asciiTheme="minorEastAsia" w:eastAsiaTheme="minorEastAsia" w:hAnsiTheme="minorEastAsia" w:cs="仿宋" w:hint="eastAsia"/>
                  <w:color w:val="auto"/>
                </w:rPr>
                <w:t>内江高新技术产业开发区一堂红餐饮店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四川省内江市东兴区汉安大道北侧东城路东侧第2-11楼1层1-32</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餐饮</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陶激光(主)、李想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lastRenderedPageBreak/>
              <w:t>54</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内消安检字[2021]第0054号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5" w:history="1">
              <w:r w:rsidRPr="00106A73">
                <w:rPr>
                  <w:rStyle w:val="a7"/>
                  <w:rFonts w:asciiTheme="minorEastAsia" w:eastAsiaTheme="minorEastAsia" w:hAnsiTheme="minorEastAsia" w:cs="仿宋" w:hint="eastAsia"/>
                  <w:color w:val="auto"/>
                </w:rPr>
                <w:t>四川闰珈原蒸餐饮管理有限公司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四川省内江市汉安大道北侧东城路东侧(内江高新技术产业园）传化广场</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餐饮</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李想(主)、王远敏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55</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内消安检字[2021]第0055号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46" w:history="1">
              <w:r w:rsidRPr="00106A73">
                <w:rPr>
                  <w:rStyle w:val="a7"/>
                  <w:rFonts w:asciiTheme="minorEastAsia" w:eastAsiaTheme="minorEastAsia" w:hAnsiTheme="minorEastAsia" w:cs="仿宋" w:hint="eastAsia"/>
                  <w:color w:val="auto"/>
                </w:rPr>
                <w:t>内江焦点电竞网咖酒店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四川省内江市东兴区红桥街100号1栋1单元2楼1-3号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游艺</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2021-10-15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杨非(主)、陶激光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56</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内消安检字[2021]第0056号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7" w:history="1">
              <w:r w:rsidRPr="00106A73">
                <w:rPr>
                  <w:rStyle w:val="a7"/>
                  <w:rFonts w:asciiTheme="minorEastAsia" w:eastAsiaTheme="minorEastAsia" w:hAnsiTheme="minorEastAsia" w:cs="仿宋" w:hint="eastAsia"/>
                  <w:color w:val="auto"/>
                </w:rPr>
                <w:t>内江市语陌酒店管理有限公司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内江市东兴区汉安大道北侧东城路东侧传化广场爱尚里2-12</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2021-10-28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57</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内消安检字[2021]第0057号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48" w:history="1">
              <w:r w:rsidRPr="00106A73">
                <w:rPr>
                  <w:rStyle w:val="a7"/>
                  <w:rFonts w:asciiTheme="minorEastAsia" w:eastAsiaTheme="minorEastAsia" w:hAnsiTheme="minorEastAsia" w:cs="仿宋" w:hint="eastAsia"/>
                  <w:color w:val="auto"/>
                </w:rPr>
                <w:t>内江市云栖酒店管理有限公司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四川省内江市东兴区汉安大道北侧东城路东侧传化广场爱尚里第2-12北侧东城路东侧传化广场爱尚里第2-12</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酒店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2021-10-28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58</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内消安检字[2021]第0058号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w:t>
            </w:r>
            <w:hyperlink r:id="rId49" w:history="1">
              <w:r w:rsidRPr="00106A73">
                <w:rPr>
                  <w:rStyle w:val="a7"/>
                  <w:rFonts w:asciiTheme="minorEastAsia" w:eastAsiaTheme="minorEastAsia" w:hAnsiTheme="minorEastAsia" w:cs="仿宋" w:hint="eastAsia"/>
                  <w:color w:val="auto"/>
                </w:rPr>
                <w:t>内江高新技术产业开发区晓秧锅火锅店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四川省内江市东兴区汉安大道北侧东城路东侧传化广场.爱尚里二标段</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Style w:val="a7"/>
                <w:rFonts w:asciiTheme="minorEastAsia" w:eastAsiaTheme="minorEastAsia" w:hAnsiTheme="minorEastAsia" w:cs="仿宋" w:hint="eastAsia"/>
                <w:color w:val="auto"/>
              </w:rPr>
              <w:t>火锅店</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2021-11-4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59</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50" w:history="1">
              <w:r w:rsidRPr="00106A73">
                <w:rPr>
                  <w:rFonts w:asciiTheme="minorEastAsia" w:eastAsiaTheme="minorEastAsia" w:hAnsiTheme="minorEastAsia" w:cs="仿宋" w:hint="eastAsia"/>
                  <w:sz w:val="18"/>
                  <w:szCs w:val="18"/>
                </w:rPr>
                <w:t xml:space="preserve">内消安检字〔2021〕第0059号 </w:t>
              </w:r>
            </w:hyperlink>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51" w:history="1">
              <w:r w:rsidRPr="00106A73">
                <w:rPr>
                  <w:rFonts w:asciiTheme="minorEastAsia" w:eastAsiaTheme="minorEastAsia" w:hAnsiTheme="minorEastAsia" w:cs="仿宋" w:hint="eastAsia"/>
                  <w:sz w:val="18"/>
                  <w:szCs w:val="18"/>
                </w:rPr>
                <w:t>内江高新技术产业开发区大晟府餐饮店</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四川省内江市东兴区汉安大道东二段415号1单元2楼1号</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餐饮</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2021-11-8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60</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内消安检字〔2021〕第0060号</w:t>
            </w:r>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52" w:history="1">
              <w:r w:rsidRPr="00106A73">
                <w:rPr>
                  <w:rFonts w:asciiTheme="minorEastAsia" w:eastAsiaTheme="minorEastAsia" w:hAnsiTheme="minorEastAsia" w:cs="仿宋" w:hint="eastAsia"/>
                  <w:sz w:val="18"/>
                  <w:szCs w:val="18"/>
                </w:rPr>
                <w:t>四川玖让文化娱乐有限公司</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四川省内江市高新区汉安大道东二段555号万晟汇购物中心4层5层</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歌舞娱乐</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2021-11-10 </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李想(主)、陶激光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r w:rsidR="00393917" w:rsidRPr="00106A73" w:rsidTr="00106A73">
        <w:trPr>
          <w:trHeight w:val="323"/>
        </w:trPr>
        <w:tc>
          <w:tcPr>
            <w:tcW w:w="675"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61</w:t>
            </w:r>
          </w:p>
        </w:tc>
        <w:tc>
          <w:tcPr>
            <w:tcW w:w="1418"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53" w:history="1">
              <w:r w:rsidRPr="00106A73">
                <w:rPr>
                  <w:rFonts w:asciiTheme="minorEastAsia" w:eastAsiaTheme="minorEastAsia" w:hAnsiTheme="minorEastAsia" w:cs="仿宋" w:hint="eastAsia"/>
                  <w:sz w:val="18"/>
                  <w:szCs w:val="18"/>
                </w:rPr>
                <w:t xml:space="preserve">内消安检字〔2021〕第0061号 </w:t>
              </w:r>
            </w:hyperlink>
          </w:p>
        </w:tc>
        <w:tc>
          <w:tcPr>
            <w:tcW w:w="2410"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hyperlink r:id="rId54" w:history="1">
              <w:r w:rsidRPr="00106A73">
                <w:rPr>
                  <w:rFonts w:asciiTheme="minorEastAsia" w:eastAsiaTheme="minorEastAsia" w:hAnsiTheme="minorEastAsia" w:cs="仿宋" w:hint="eastAsia"/>
                  <w:sz w:val="18"/>
                  <w:szCs w:val="18"/>
                </w:rPr>
                <w:t>内江高新技术产业开发区春深茶楼</w:t>
              </w:r>
            </w:hyperlink>
          </w:p>
        </w:tc>
        <w:tc>
          <w:tcPr>
            <w:tcW w:w="283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 四川省内江市汉安大道东二段205号1栋1单元3楼1号 </w:t>
            </w:r>
          </w:p>
        </w:tc>
        <w:tc>
          <w:tcPr>
            <w:tcW w:w="1275" w:type="dxa"/>
            <w:vAlign w:val="center"/>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茶楼</w:t>
            </w:r>
          </w:p>
        </w:tc>
        <w:tc>
          <w:tcPr>
            <w:tcW w:w="1134"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2021-11-15</w:t>
            </w:r>
          </w:p>
        </w:tc>
        <w:tc>
          <w:tcPr>
            <w:tcW w:w="1701" w:type="dxa"/>
          </w:tcPr>
          <w:p w:rsidR="00393917" w:rsidRPr="00106A73" w:rsidRDefault="00393917" w:rsidP="005E5A82">
            <w:pPr>
              <w:spacing w:line="240" w:lineRule="exact"/>
              <w:jc w:val="left"/>
              <w:rPr>
                <w:rFonts w:asciiTheme="minorEastAsia" w:eastAsiaTheme="minorEastAsia" w:hAnsiTheme="minorEastAsia" w:cs="仿宋"/>
                <w:sz w:val="18"/>
                <w:szCs w:val="18"/>
              </w:rPr>
            </w:pPr>
            <w:r w:rsidRPr="00106A73">
              <w:rPr>
                <w:rFonts w:asciiTheme="minorEastAsia" w:eastAsiaTheme="minorEastAsia" w:hAnsiTheme="minorEastAsia" w:cs="仿宋" w:hint="eastAsia"/>
                <w:sz w:val="18"/>
                <w:szCs w:val="18"/>
              </w:rPr>
              <w:t xml:space="preserve">李想(主)、巫昀玲  </w:t>
            </w:r>
          </w:p>
        </w:tc>
        <w:tc>
          <w:tcPr>
            <w:tcW w:w="993" w:type="dxa"/>
          </w:tcPr>
          <w:p w:rsidR="00393917" w:rsidRPr="00106A73" w:rsidRDefault="00393917" w:rsidP="005E5A82">
            <w:pPr>
              <w:rPr>
                <w:rFonts w:asciiTheme="minorEastAsia" w:eastAsiaTheme="minorEastAsia" w:hAnsiTheme="minorEastAsia"/>
                <w:sz w:val="18"/>
                <w:szCs w:val="18"/>
              </w:rPr>
            </w:pPr>
            <w:r w:rsidRPr="00106A73">
              <w:rPr>
                <w:rFonts w:asciiTheme="minorEastAsia" w:eastAsiaTheme="minorEastAsia" w:hAnsiTheme="minorEastAsia" w:cs="宋体" w:hint="eastAsia"/>
                <w:sz w:val="18"/>
                <w:szCs w:val="18"/>
              </w:rPr>
              <w:t>合格</w:t>
            </w:r>
          </w:p>
        </w:tc>
        <w:tc>
          <w:tcPr>
            <w:tcW w:w="835" w:type="dxa"/>
          </w:tcPr>
          <w:p w:rsidR="00393917" w:rsidRPr="00106A73" w:rsidRDefault="00393917" w:rsidP="005E5A82">
            <w:pPr>
              <w:spacing w:line="240" w:lineRule="exact"/>
              <w:rPr>
                <w:rFonts w:asciiTheme="minorEastAsia" w:eastAsiaTheme="minorEastAsia" w:hAnsiTheme="minorEastAsia"/>
                <w:sz w:val="18"/>
                <w:szCs w:val="18"/>
              </w:rPr>
            </w:pPr>
          </w:p>
        </w:tc>
      </w:tr>
    </w:tbl>
    <w:p w:rsidR="00393917" w:rsidRDefault="00393917" w:rsidP="00393917">
      <w:pPr>
        <w:ind w:firstLineChars="1750" w:firstLine="3675"/>
      </w:pPr>
    </w:p>
    <w:p w:rsidR="00393917" w:rsidRDefault="00393917" w:rsidP="00393917">
      <w:pPr>
        <w:ind w:firstLineChars="1750" w:firstLine="3675"/>
      </w:pPr>
    </w:p>
    <w:p w:rsidR="008D5C37" w:rsidRDefault="008D5C37"/>
    <w:sectPr w:rsidR="008D5C37" w:rsidSect="00D64BE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37" w:rsidRDefault="008D5C37" w:rsidP="00393917">
      <w:r>
        <w:separator/>
      </w:r>
    </w:p>
  </w:endnote>
  <w:endnote w:type="continuationSeparator" w:id="1">
    <w:p w:rsidR="008D5C37" w:rsidRDefault="008D5C37" w:rsidP="00393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37" w:rsidRDefault="008D5C37" w:rsidP="00393917">
      <w:r>
        <w:separator/>
      </w:r>
    </w:p>
  </w:footnote>
  <w:footnote w:type="continuationSeparator" w:id="1">
    <w:p w:rsidR="008D5C37" w:rsidRDefault="008D5C37" w:rsidP="00393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917"/>
    <w:rsid w:val="00106A73"/>
    <w:rsid w:val="00393917"/>
    <w:rsid w:val="00400837"/>
    <w:rsid w:val="008D5C37"/>
    <w:rsid w:val="00DE0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393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3917"/>
    <w:rPr>
      <w:sz w:val="18"/>
      <w:szCs w:val="18"/>
    </w:rPr>
  </w:style>
  <w:style w:type="paragraph" w:styleId="a4">
    <w:name w:val="footer"/>
    <w:basedOn w:val="a"/>
    <w:link w:val="Char0"/>
    <w:uiPriority w:val="99"/>
    <w:semiHidden/>
    <w:unhideWhenUsed/>
    <w:qFormat/>
    <w:rsid w:val="00393917"/>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393917"/>
    <w:rPr>
      <w:sz w:val="18"/>
      <w:szCs w:val="18"/>
    </w:rPr>
  </w:style>
  <w:style w:type="table" w:styleId="a5">
    <w:name w:val="Table Grid"/>
    <w:basedOn w:val="a1"/>
    <w:uiPriority w:val="59"/>
    <w:qFormat/>
    <w:rsid w:val="0039391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FollowedHyperlink"/>
    <w:basedOn w:val="a0"/>
    <w:uiPriority w:val="99"/>
    <w:semiHidden/>
    <w:unhideWhenUsed/>
    <w:qFormat/>
    <w:rsid w:val="00393917"/>
    <w:rPr>
      <w:color w:val="0000FF"/>
      <w:sz w:val="18"/>
      <w:szCs w:val="18"/>
      <w:u w:val="none"/>
    </w:rPr>
  </w:style>
  <w:style w:type="character" w:styleId="a7">
    <w:name w:val="Hyperlink"/>
    <w:basedOn w:val="a0"/>
    <w:uiPriority w:val="99"/>
    <w:semiHidden/>
    <w:unhideWhenUsed/>
    <w:qFormat/>
    <w:rsid w:val="00393917"/>
    <w:rPr>
      <w:color w:val="0000FF"/>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59.213.121.35:81/JDJCPage/JCRWPage/Check_TaskViewPage.aspx?ItemBH=51009000Q202100023&amp;close=1" TargetMode="External"/><Relationship Id="rId18" Type="http://schemas.openxmlformats.org/officeDocument/2006/relationships/hyperlink" Target="http://59.213.121.35:81/JDJCPage/JCRWPage/Check_TaskViewPage.aspx?ItemBH=51009000Q202100028&amp;close=1" TargetMode="External"/><Relationship Id="rId26" Type="http://schemas.openxmlformats.org/officeDocument/2006/relationships/hyperlink" Target="http://59.213.121.35:81/JDJCPage/JCRWPage/Check_TaskViewPage.aspx?ItemBH=51009000Q202100041&amp;close=1" TargetMode="External"/><Relationship Id="rId39" Type="http://schemas.openxmlformats.org/officeDocument/2006/relationships/hyperlink" Target="http://59.213.121.35:81/ZFTJPage/ZFGZDTTJCK.aspx?StartTime=2021-01-01&amp;EndTime=2021-11-12&amp;QUERY=51009000&amp;TYPE=ZGDWID&amp;CXLX=WS&amp;CXFL=XFXFAQJCHGZ" TargetMode="External"/><Relationship Id="rId21" Type="http://schemas.openxmlformats.org/officeDocument/2006/relationships/hyperlink" Target="http://59.213.121.35:81/JDJCPage/JCRWPage/Check_TaskViewPage.aspx?ItemBH=51009000Q202100032&amp;close=1" TargetMode="External"/><Relationship Id="rId34" Type="http://schemas.openxmlformats.org/officeDocument/2006/relationships/hyperlink" Target="http://59.213.121.35:81/JDJCPage/JCRWPage/Check_TaskViewPage.aspx?ItemBH=51009000Q202100053&amp;close=1" TargetMode="External"/><Relationship Id="rId42" Type="http://schemas.openxmlformats.org/officeDocument/2006/relationships/hyperlink" Target="http://59.213.121.35:81/JDJCPage/JCRWPage/Check_TaskViewPage.aspx?ItemBH=51009000Q202100072&amp;close=1" TargetMode="External"/><Relationship Id="rId47" Type="http://schemas.openxmlformats.org/officeDocument/2006/relationships/hyperlink" Target="http://59.213.121.35:81/JDJCPage/JCRWPage/Check_TaskViewPage.aspx?ItemBH=51009000Q202100084&amp;close=1" TargetMode="External"/><Relationship Id="rId50" Type="http://schemas.openxmlformats.org/officeDocument/2006/relationships/hyperlink" Target="http://59.213.121.35:81/ZFTJPage/ZFGZDTTJCK.aspx?StartTime=2021-05-01&amp;EndTime=2021-11-17&amp;QUERY=51009000&amp;TYPE=ZGDWID&amp;CXLX=WS&amp;CXFL=XFXFAQJCHGZ" TargetMode="External"/><Relationship Id="rId55" Type="http://schemas.openxmlformats.org/officeDocument/2006/relationships/fontTable" Target="fontTable.xml"/><Relationship Id="rId7" Type="http://schemas.openxmlformats.org/officeDocument/2006/relationships/hyperlink" Target="http://59.213.121.35:81/JDJCPage/JCRWPage/Check_TaskViewPage.aspx?ItemBH=51009000Q202100013&amp;close=1" TargetMode="External"/><Relationship Id="rId12" Type="http://schemas.openxmlformats.org/officeDocument/2006/relationships/hyperlink" Target="http://59.213.121.35:81/JDJCPage/JCRWPage/Check_TaskViewPage.aspx?ItemBH=51009000Q202100021&amp;close=1" TargetMode="External"/><Relationship Id="rId17" Type="http://schemas.openxmlformats.org/officeDocument/2006/relationships/hyperlink" Target="http://59.213.121.35:81/JDJCPage/JCRWPage/Check_TaskViewPage.aspx?ItemBH=51009000Q202100027&amp;close=1" TargetMode="External"/><Relationship Id="rId25" Type="http://schemas.openxmlformats.org/officeDocument/2006/relationships/hyperlink" Target="http://59.213.121.35:81/JDJCPage/JCRWPage/Check_TaskViewPage.aspx?ItemBH=51009000Q202100040&amp;close=1" TargetMode="External"/><Relationship Id="rId33" Type="http://schemas.openxmlformats.org/officeDocument/2006/relationships/hyperlink" Target="http://59.213.121.35:81/JDJCPage/JCRWPage/Check_TaskViewPage.aspx?ItemBH=51009000Q202100051&amp;close=1" TargetMode="External"/><Relationship Id="rId38" Type="http://schemas.openxmlformats.org/officeDocument/2006/relationships/hyperlink" Target="http://59.213.121.35:81/ZFTJPage/ZFGZDTTJCK.aspx?StartTime=2021-01-01&amp;EndTime=2021-11-12&amp;QUERY=51009000&amp;TYPE=ZGDWID&amp;CXLX=WS&amp;CXFL=XFXFAQJCHGZ" TargetMode="External"/><Relationship Id="rId46" Type="http://schemas.openxmlformats.org/officeDocument/2006/relationships/hyperlink" Target="http://59.213.121.35:81/JDJCPage/JCRWPage/Check_TaskViewPage.aspx?ItemBH=51009000Q202100081&amp;close=1" TargetMode="External"/><Relationship Id="rId2" Type="http://schemas.openxmlformats.org/officeDocument/2006/relationships/settings" Target="settings.xml"/><Relationship Id="rId16" Type="http://schemas.openxmlformats.org/officeDocument/2006/relationships/hyperlink" Target="http://59.213.121.35:81/JDJCPage/JCRWPage/Check_TaskViewPage.aspx?ItemBH=51009000Q202100026&amp;close=1" TargetMode="External"/><Relationship Id="rId20" Type="http://schemas.openxmlformats.org/officeDocument/2006/relationships/hyperlink" Target="http://59.213.121.35:81/JDJCPage/JCRWPage/Check_TaskViewPage.aspx?ItemBH=51009000Q202100031&amp;close=1" TargetMode="External"/><Relationship Id="rId29" Type="http://schemas.openxmlformats.org/officeDocument/2006/relationships/hyperlink" Target="http://59.213.121.35:81/JDJCPage/JCRWPage/Check_TaskViewPage.aspx?ItemBH=51009000Q202100044&amp;close=1" TargetMode="External"/><Relationship Id="rId41" Type="http://schemas.openxmlformats.org/officeDocument/2006/relationships/hyperlink" Target="http://59.213.121.35:81/JDJCPage/JCRWPage/Check_TaskViewPage.aspx?ItemBH=51009000Q202100071&amp;close=1" TargetMode="External"/><Relationship Id="rId54" Type="http://schemas.openxmlformats.org/officeDocument/2006/relationships/hyperlink" Target="http://59.213.121.35:81/ZFTJPage/ZFGZDTTJCK.aspx?StartTime=2021-05-01&amp;EndTime=2021-11-17&amp;QUERY=51009000&amp;TYPE=ZGDWID&amp;CXLX=WS&amp;CXFL=XFXFAQJCHGZ" TargetMode="External"/><Relationship Id="rId1" Type="http://schemas.openxmlformats.org/officeDocument/2006/relationships/styles" Target="styles.xml"/><Relationship Id="rId6" Type="http://schemas.openxmlformats.org/officeDocument/2006/relationships/hyperlink" Target="http://59.213.121.35:81/JDJCPage/JCRWPage/Check_TaskViewPage.aspx?ItemBH=51009000Q202100009&amp;close=1" TargetMode="External"/><Relationship Id="rId11" Type="http://schemas.openxmlformats.org/officeDocument/2006/relationships/hyperlink" Target="http://59.213.121.35:81/JDJCPage/JCRWPage/Check_TaskViewPage.aspx?ItemBH=51009000Q202100019&amp;close=1" TargetMode="External"/><Relationship Id="rId24" Type="http://schemas.openxmlformats.org/officeDocument/2006/relationships/hyperlink" Target="http://59.213.121.35:81/JDJCPage/JCRWPage/Check_TaskViewPage.aspx?ItemBH=51009000Q202100037&amp;close=1" TargetMode="External"/><Relationship Id="rId32" Type="http://schemas.openxmlformats.org/officeDocument/2006/relationships/hyperlink" Target="http://59.213.121.35:81/JDJCPage/JCRWPage/Check_TaskViewPage.aspx?ItemBH=51009000Q202100050&amp;close=1" TargetMode="External"/><Relationship Id="rId37" Type="http://schemas.openxmlformats.org/officeDocument/2006/relationships/hyperlink" Target="http://59.213.121.35:81/JDJCPage/JCRWPage/Check_TaskViewPage.aspx?ItemBH=51009000Q202100058&amp;close=1" TargetMode="External"/><Relationship Id="rId40" Type="http://schemas.openxmlformats.org/officeDocument/2006/relationships/hyperlink" Target="http://59.213.121.35:81/ZFTJPage/ZFGZDTTJCK.aspx?StartTime=2021-01-01&amp;EndTime=2021-11-12&amp;QUERY=51009000&amp;TYPE=ZGDWID&amp;CXLX=WS&amp;CXFL=XFXFAQJCHGZ" TargetMode="External"/><Relationship Id="rId45" Type="http://schemas.openxmlformats.org/officeDocument/2006/relationships/hyperlink" Target="http://59.213.121.35:81/JDJCPage/JCRWPage/Check_TaskViewPage.aspx?ItemBH=51009000Q202100073&amp;close=1" TargetMode="External"/><Relationship Id="rId53" Type="http://schemas.openxmlformats.org/officeDocument/2006/relationships/hyperlink" Target="http://59.213.121.35:81/ZFTJPage/ZFGZDTTJCK.aspx?StartTime=2021-05-01&amp;EndTime=2021-11-17&amp;QUERY=51009000&amp;TYPE=ZGDWID&amp;CXLX=WS&amp;CXFL=XFXFAQJCHGZ" TargetMode="External"/><Relationship Id="rId5" Type="http://schemas.openxmlformats.org/officeDocument/2006/relationships/endnotes" Target="endnotes.xml"/><Relationship Id="rId15" Type="http://schemas.openxmlformats.org/officeDocument/2006/relationships/hyperlink" Target="http://59.213.121.35:81/JDJCPage/JCRWPage/Check_TaskViewPage.aspx?ItemBH=51009000Q202100025&amp;close=1" TargetMode="External"/><Relationship Id="rId23" Type="http://schemas.openxmlformats.org/officeDocument/2006/relationships/hyperlink" Target="http://59.213.121.35:81/JDJCPage/JCRWPage/Check_TaskViewPage.aspx?ItemBH=51009000Q202100038&amp;close=1" TargetMode="External"/><Relationship Id="rId28" Type="http://schemas.openxmlformats.org/officeDocument/2006/relationships/hyperlink" Target="http://59.213.121.35:81/JDJCPage/JCRWPage/Check_TaskViewPage.aspx?ItemBH=51009000Q202100045&amp;close=1" TargetMode="External"/><Relationship Id="rId36" Type="http://schemas.openxmlformats.org/officeDocument/2006/relationships/hyperlink" Target="http://59.213.121.35:81/JDJCPage/JCRWPage/Check_TaskViewPage.aspx?ItemBH=51009000Q202100059&amp;close=1" TargetMode="External"/><Relationship Id="rId49" Type="http://schemas.openxmlformats.org/officeDocument/2006/relationships/hyperlink" Target="http://59.213.121.35:81/JDJCPage/JCRWPage/Check_TaskViewPage.aspx?ItemBH=51009000Q202100087&amp;close=1" TargetMode="External"/><Relationship Id="rId10" Type="http://schemas.openxmlformats.org/officeDocument/2006/relationships/hyperlink" Target="http://59.213.121.35:81/JDJCPage/JCRWPage/Check_TaskViewPage.aspx?ItemBH=51009000Q202100018&amp;close=1" TargetMode="External"/><Relationship Id="rId19" Type="http://schemas.openxmlformats.org/officeDocument/2006/relationships/hyperlink" Target="http://59.213.121.35:81/JDJCPage/JCRWPage/Check_TaskViewPage.aspx?ItemBH=51009000Q202100029&amp;close=1" TargetMode="External"/><Relationship Id="rId31" Type="http://schemas.openxmlformats.org/officeDocument/2006/relationships/hyperlink" Target="http://59.213.121.35:81/JDJCPage/JCRWPage/Check_TaskViewPage.aspx?ItemBH=51009000Q202100049&amp;close=1" TargetMode="External"/><Relationship Id="rId44" Type="http://schemas.openxmlformats.org/officeDocument/2006/relationships/hyperlink" Target="http://59.213.121.35:81/JDJCPage/JCRWPage/Check_TaskViewPage.aspx?ItemBH=51009000Q202100077&amp;close=1" TargetMode="External"/><Relationship Id="rId52" Type="http://schemas.openxmlformats.org/officeDocument/2006/relationships/hyperlink" Target="http://59.213.121.35:81/ZFTJPage/ZFGZDTTJCK.aspx?StartTime=2021-05-01&amp;EndTime=2021-11-17&amp;QUERY=51009000&amp;TYPE=ZGDWID&amp;CXLX=WS&amp;CXFL=XFXFAQJCHGZ" TargetMode="External"/><Relationship Id="rId4" Type="http://schemas.openxmlformats.org/officeDocument/2006/relationships/footnotes" Target="footnotes.xml"/><Relationship Id="rId9" Type="http://schemas.openxmlformats.org/officeDocument/2006/relationships/hyperlink" Target="http://59.213.121.35:81/JDJCPage/JCRWPage/Check_TaskViewPage.aspx?ItemBH=51009000Q202100017&amp;close=1" TargetMode="External"/><Relationship Id="rId14" Type="http://schemas.openxmlformats.org/officeDocument/2006/relationships/hyperlink" Target="http://59.213.121.35:81/JDJCPage/JCRWPage/Check_TaskViewPage.aspx?ItemBH=51009000Q202100024&amp;close=1" TargetMode="External"/><Relationship Id="rId22" Type="http://schemas.openxmlformats.org/officeDocument/2006/relationships/hyperlink" Target="http://59.213.121.35:81/JDJCPage/JCRWPage/Check_TaskViewPage.aspx?ItemBH=51009000Q202100035&amp;close=1" TargetMode="External"/><Relationship Id="rId27" Type="http://schemas.openxmlformats.org/officeDocument/2006/relationships/hyperlink" Target="http://59.213.121.35:81/JDJCPage/JCRWPage/Check_TaskViewPage.aspx?ItemBH=51009000Q202100042&amp;close=1" TargetMode="External"/><Relationship Id="rId30" Type="http://schemas.openxmlformats.org/officeDocument/2006/relationships/hyperlink" Target="http://59.213.121.35:81/JDJCPage/JCRWPage/Check_TaskViewPage.aspx?ItemBH=51009000Q202100043&amp;close=1" TargetMode="External"/><Relationship Id="rId35" Type="http://schemas.openxmlformats.org/officeDocument/2006/relationships/hyperlink" Target="http://59.213.121.35:81/JDJCPage/JCRWPage/Check_TaskViewPage.aspx?ItemBH=51009000Q202100055&amp;close=1" TargetMode="External"/><Relationship Id="rId43" Type="http://schemas.openxmlformats.org/officeDocument/2006/relationships/hyperlink" Target="http://59.213.121.35:81/JDJCPage/JCRWPage/Check_TaskViewPage.aspx?ItemBH=51009000Q202100074&amp;close=1" TargetMode="External"/><Relationship Id="rId48" Type="http://schemas.openxmlformats.org/officeDocument/2006/relationships/hyperlink" Target="http://59.213.121.35:81/JDJCPage/JCRWPage/Check_TaskViewPage.aspx?ItemBH=51009000Q202100083&amp;close=1" TargetMode="External"/><Relationship Id="rId56" Type="http://schemas.openxmlformats.org/officeDocument/2006/relationships/theme" Target="theme/theme1.xml"/><Relationship Id="rId8" Type="http://schemas.openxmlformats.org/officeDocument/2006/relationships/hyperlink" Target="http://59.213.121.35:81/JDJCPage/JCRWPage/Check_TaskViewPage.aspx?ItemBH=51009000Q202100016&amp;close=1" TargetMode="External"/><Relationship Id="rId51" Type="http://schemas.openxmlformats.org/officeDocument/2006/relationships/hyperlink" Target="http://59.213.121.35:81/ZFTJPage/ZFGZDTTJCK.aspx?StartTime=2021-05-01&amp;EndTime=2021-11-17&amp;QUERY=51009000&amp;TYPE=ZGDWID&amp;CXLX=WS&amp;CXFL=XFXFAQJCHGZ"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1784</Words>
  <Characters>10169</Characters>
  <Application>Microsoft Office Word</Application>
  <DocSecurity>0</DocSecurity>
  <Lines>84</Lines>
  <Paragraphs>23</Paragraphs>
  <ScaleCrop>false</ScaleCrop>
  <Company>china</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2021-11-18T01:43:00Z</dcterms:created>
  <dcterms:modified xsi:type="dcterms:W3CDTF">2021-11-18T01:49:00Z</dcterms:modified>
</cp:coreProperties>
</file>